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712" w:rsidRDefault="00130712" w:rsidP="009E682F">
      <w:pPr>
        <w:autoSpaceDE w:val="0"/>
        <w:autoSpaceDN w:val="0"/>
        <w:adjustRightInd w:val="0"/>
        <w:jc w:val="center"/>
      </w:pPr>
      <w:r>
        <w:t>EXHIBIT A</w:t>
      </w:r>
    </w:p>
    <w:p w:rsidR="00130712" w:rsidRDefault="00130712" w:rsidP="009E682F">
      <w:pPr>
        <w:autoSpaceDE w:val="0"/>
        <w:autoSpaceDN w:val="0"/>
        <w:adjustRightInd w:val="0"/>
        <w:jc w:val="center"/>
      </w:pPr>
    </w:p>
    <w:p w:rsidR="009E682F" w:rsidRDefault="00A5049D" w:rsidP="009E682F">
      <w:pPr>
        <w:autoSpaceDE w:val="0"/>
        <w:autoSpaceDN w:val="0"/>
        <w:adjustRightInd w:val="0"/>
        <w:jc w:val="center"/>
      </w:pPr>
      <w:r>
        <w:t>Scope of Work</w:t>
      </w:r>
    </w:p>
    <w:p w:rsidR="00A5049D" w:rsidRPr="00A007F9" w:rsidRDefault="00842D4D" w:rsidP="009E682F">
      <w:pPr>
        <w:autoSpaceDE w:val="0"/>
        <w:autoSpaceDN w:val="0"/>
        <w:adjustRightInd w:val="0"/>
        <w:jc w:val="center"/>
      </w:pPr>
      <w:r w:rsidRPr="00A007F9">
        <w:t xml:space="preserve">State Lands Commission (SLC) </w:t>
      </w:r>
      <w:r w:rsidR="00A5049D">
        <w:t>Marine GIS</w:t>
      </w:r>
      <w:r>
        <w:t>—Pilot Project</w:t>
      </w:r>
    </w:p>
    <w:p w:rsidR="00A007F9" w:rsidRPr="00A007F9" w:rsidRDefault="00A007F9" w:rsidP="00A007F9">
      <w:pPr>
        <w:autoSpaceDE w:val="0"/>
        <w:autoSpaceDN w:val="0"/>
        <w:adjustRightInd w:val="0"/>
      </w:pPr>
    </w:p>
    <w:p w:rsidR="00A007F9" w:rsidRDefault="00A007F9" w:rsidP="00A007F9">
      <w:pPr>
        <w:autoSpaceDE w:val="0"/>
        <w:autoSpaceDN w:val="0"/>
        <w:adjustRightInd w:val="0"/>
        <w:rPr>
          <w:b/>
        </w:rPr>
      </w:pPr>
      <w:r w:rsidRPr="00A007F9">
        <w:t xml:space="preserve"> </w:t>
      </w:r>
      <w:r w:rsidRPr="009E682F">
        <w:rPr>
          <w:b/>
        </w:rPr>
        <w:t xml:space="preserve">Phase 1: Development of GIS Layer for Marine Leased Lands </w:t>
      </w:r>
      <w:r w:rsidR="00A5049D">
        <w:rPr>
          <w:b/>
        </w:rPr>
        <w:t xml:space="preserve">and Legislatively Granted Lands </w:t>
      </w:r>
      <w:r w:rsidRPr="009E682F">
        <w:rPr>
          <w:b/>
        </w:rPr>
        <w:t>(Lease Layer)</w:t>
      </w:r>
    </w:p>
    <w:p w:rsidR="00A5049D" w:rsidRDefault="00A5049D" w:rsidP="00A007F9">
      <w:pPr>
        <w:autoSpaceDE w:val="0"/>
        <w:autoSpaceDN w:val="0"/>
        <w:adjustRightInd w:val="0"/>
        <w:rPr>
          <w:b/>
        </w:rPr>
      </w:pPr>
    </w:p>
    <w:p w:rsidR="00A5049D" w:rsidRDefault="00A5049D" w:rsidP="00A5049D">
      <w:pPr>
        <w:autoSpaceDE w:val="0"/>
        <w:autoSpaceDN w:val="0"/>
        <w:adjustRightInd w:val="0"/>
      </w:pPr>
      <w:r>
        <w:t xml:space="preserve">Task1: </w:t>
      </w:r>
      <w:r w:rsidR="00842D4D">
        <w:t xml:space="preserve">  </w:t>
      </w:r>
      <w:r>
        <w:t>Compile existing data f</w:t>
      </w:r>
      <w:r w:rsidR="00842D4D">
        <w:t>rom</w:t>
      </w:r>
      <w:r>
        <w:t xml:space="preserve"> various sources, including, but not limited to SLC databases and hard copy files, Ocean Protection Council databases, Resources Agency databases, public utility databases, and other sources that may contain information on marine uses</w:t>
      </w:r>
      <w:r w:rsidR="00842D4D">
        <w:t xml:space="preserve"> of sovereign lands</w:t>
      </w:r>
      <w:r>
        <w:t>.  From this exercise, prepare a data gap analysis to determine the issues that may hamper/prevent completion of the following tasks.</w:t>
      </w:r>
    </w:p>
    <w:p w:rsidR="00A5049D" w:rsidRDefault="00A5049D" w:rsidP="00A5049D">
      <w:pPr>
        <w:autoSpaceDE w:val="0"/>
        <w:autoSpaceDN w:val="0"/>
        <w:adjustRightInd w:val="0"/>
      </w:pPr>
    </w:p>
    <w:p w:rsidR="00A5049D" w:rsidRPr="00A5049D" w:rsidRDefault="00A5049D" w:rsidP="00A5049D">
      <w:pPr>
        <w:autoSpaceDE w:val="0"/>
        <w:autoSpaceDN w:val="0"/>
        <w:adjustRightInd w:val="0"/>
      </w:pPr>
      <w:r>
        <w:t>Notice to proceed to Task 2 will only be given after review and approval of the gap analysis by the SLC contract manager.</w:t>
      </w:r>
    </w:p>
    <w:p w:rsidR="00A007F9" w:rsidRPr="00A007F9" w:rsidRDefault="00A007F9" w:rsidP="00A007F9">
      <w:pPr>
        <w:autoSpaceDE w:val="0"/>
        <w:autoSpaceDN w:val="0"/>
        <w:adjustRightInd w:val="0"/>
      </w:pPr>
    </w:p>
    <w:p w:rsidR="00A007F9" w:rsidRPr="00A007F9" w:rsidRDefault="00A007F9" w:rsidP="009E682F">
      <w:pPr>
        <w:autoSpaceDE w:val="0"/>
        <w:autoSpaceDN w:val="0"/>
        <w:adjustRightInd w:val="0"/>
      </w:pPr>
      <w:r w:rsidRPr="00A007F9">
        <w:t xml:space="preserve">Task </w:t>
      </w:r>
      <w:r w:rsidR="00A5049D">
        <w:t>2</w:t>
      </w:r>
      <w:r w:rsidRPr="00A007F9">
        <w:t xml:space="preserve">: </w:t>
      </w:r>
      <w:r w:rsidR="00842D4D">
        <w:t xml:space="preserve"> </w:t>
      </w:r>
      <w:r w:rsidRPr="00A007F9">
        <w:t xml:space="preserve">Create a </w:t>
      </w:r>
      <w:proofErr w:type="spellStart"/>
      <w:r w:rsidRPr="00A007F9">
        <w:t>shapefile</w:t>
      </w:r>
      <w:proofErr w:type="spellEnd"/>
      <w:r w:rsidRPr="00A007F9">
        <w:t xml:space="preserve"> consisting of all SLC leases in the marine environment (defined as </w:t>
      </w:r>
      <w:r w:rsidR="00A5049D">
        <w:t xml:space="preserve">the California coast </w:t>
      </w:r>
      <w:r w:rsidRPr="00A007F9">
        <w:t>offshore to 3 nautical miles</w:t>
      </w:r>
      <w:r w:rsidR="00A5049D">
        <w:t>, and bounded by the Golden Gate Bridge)</w:t>
      </w:r>
      <w:r w:rsidRPr="00A007F9">
        <w:t xml:space="preserve">.  </w:t>
      </w:r>
      <w:r w:rsidR="00A5049D">
        <w:t xml:space="preserve">The geographical priority for this </w:t>
      </w:r>
      <w:proofErr w:type="spellStart"/>
      <w:r w:rsidR="00A5049D">
        <w:t>shapefile</w:t>
      </w:r>
      <w:proofErr w:type="spellEnd"/>
      <w:r w:rsidR="00A5049D">
        <w:t xml:space="preserve"> will be from the Mexican border north to the Oregon border.  If funds permit, </w:t>
      </w:r>
      <w:r w:rsidR="00A46EF6">
        <w:t xml:space="preserve">and </w:t>
      </w:r>
      <w:r w:rsidR="00A5049D">
        <w:t xml:space="preserve">as directed by the SLC contract manager, </w:t>
      </w:r>
      <w:r w:rsidR="00A46EF6">
        <w:t>selected bays and harbors</w:t>
      </w:r>
      <w:r w:rsidR="00842D4D">
        <w:t>, inclusive of legislatively-granted lands,</w:t>
      </w:r>
      <w:r w:rsidR="00A46EF6">
        <w:t xml:space="preserve"> may be added to the </w:t>
      </w:r>
      <w:proofErr w:type="spellStart"/>
      <w:r w:rsidR="00A46EF6">
        <w:t>shapefile</w:t>
      </w:r>
      <w:proofErr w:type="spellEnd"/>
      <w:r w:rsidR="00A46EF6">
        <w:t xml:space="preserve">.  </w:t>
      </w:r>
      <w:r w:rsidRPr="00A007F9">
        <w:t>Use the following sources to create the lease boundaries in the shapefile:</w:t>
      </w:r>
    </w:p>
    <w:p w:rsidR="00A007F9" w:rsidRPr="00A007F9" w:rsidRDefault="00A007F9" w:rsidP="009E682F">
      <w:pPr>
        <w:pStyle w:val="ListParagraph"/>
        <w:numPr>
          <w:ilvl w:val="0"/>
          <w:numId w:val="3"/>
        </w:numPr>
        <w:autoSpaceDE w:val="0"/>
        <w:autoSpaceDN w:val="0"/>
        <w:adjustRightInd w:val="0"/>
      </w:pPr>
      <w:r w:rsidRPr="00A007F9">
        <w:t>Legal description of leases;</w:t>
      </w:r>
    </w:p>
    <w:p w:rsidR="00A007F9" w:rsidRPr="00A007F9" w:rsidRDefault="00A007F9" w:rsidP="009E682F">
      <w:pPr>
        <w:pStyle w:val="ListParagraph"/>
        <w:numPr>
          <w:ilvl w:val="0"/>
          <w:numId w:val="3"/>
        </w:numPr>
        <w:autoSpaceDE w:val="0"/>
        <w:autoSpaceDN w:val="0"/>
        <w:adjustRightInd w:val="0"/>
      </w:pPr>
      <w:r w:rsidRPr="00A007F9">
        <w:t>AutoCAD boundaries for leases;</w:t>
      </w:r>
    </w:p>
    <w:p w:rsidR="00A007F9" w:rsidRPr="00A007F9" w:rsidRDefault="00A007F9" w:rsidP="009E682F">
      <w:pPr>
        <w:pStyle w:val="ListParagraph"/>
        <w:numPr>
          <w:ilvl w:val="0"/>
          <w:numId w:val="3"/>
        </w:numPr>
        <w:autoSpaceDE w:val="0"/>
        <w:autoSpaceDN w:val="0"/>
        <w:adjustRightInd w:val="0"/>
      </w:pPr>
      <w:r w:rsidRPr="00A007F9">
        <w:t>Information in the SLC Lease Database (such as the APN of the adjacent property);</w:t>
      </w:r>
    </w:p>
    <w:p w:rsidR="00A007F9" w:rsidRPr="00A007F9" w:rsidRDefault="00A007F9" w:rsidP="009E682F">
      <w:pPr>
        <w:pStyle w:val="ListParagraph"/>
        <w:numPr>
          <w:ilvl w:val="0"/>
          <w:numId w:val="3"/>
        </w:numPr>
        <w:autoSpaceDE w:val="0"/>
        <w:autoSpaceDN w:val="0"/>
        <w:adjustRightInd w:val="0"/>
      </w:pPr>
      <w:r w:rsidRPr="00A007F9">
        <w:t>Latitude/longitude coordinates in NAD 83 for newer leases;</w:t>
      </w:r>
    </w:p>
    <w:p w:rsidR="00A007F9" w:rsidRPr="00A007F9" w:rsidRDefault="00A007F9" w:rsidP="009E682F">
      <w:pPr>
        <w:pStyle w:val="ListParagraph"/>
        <w:numPr>
          <w:ilvl w:val="0"/>
          <w:numId w:val="3"/>
        </w:numPr>
        <w:autoSpaceDE w:val="0"/>
        <w:autoSpaceDN w:val="0"/>
        <w:adjustRightInd w:val="0"/>
      </w:pPr>
      <w:r w:rsidRPr="00A007F9">
        <w:t>Datasets from larger utilities that hold leases; and</w:t>
      </w:r>
    </w:p>
    <w:p w:rsidR="00A007F9" w:rsidRDefault="00A007F9" w:rsidP="009E682F">
      <w:pPr>
        <w:pStyle w:val="ListParagraph"/>
        <w:numPr>
          <w:ilvl w:val="0"/>
          <w:numId w:val="3"/>
        </w:numPr>
        <w:autoSpaceDE w:val="0"/>
        <w:autoSpaceDN w:val="0"/>
        <w:adjustRightInd w:val="0"/>
      </w:pPr>
      <w:r w:rsidRPr="00A007F9">
        <w:t>Other sources to be determined.</w:t>
      </w:r>
    </w:p>
    <w:p w:rsidR="00842D4D" w:rsidRDefault="00842D4D" w:rsidP="00842D4D">
      <w:pPr>
        <w:autoSpaceDE w:val="0"/>
        <w:autoSpaceDN w:val="0"/>
        <w:adjustRightInd w:val="0"/>
      </w:pPr>
    </w:p>
    <w:p w:rsidR="00842D4D" w:rsidRPr="00A007F9" w:rsidRDefault="00842D4D" w:rsidP="00842D4D">
      <w:pPr>
        <w:autoSpaceDE w:val="0"/>
        <w:autoSpaceDN w:val="0"/>
        <w:adjustRightInd w:val="0"/>
      </w:pPr>
      <w:r>
        <w:t xml:space="preserve">A separate database will be created and maintained of the leases that could not be accurately represented in the </w:t>
      </w:r>
      <w:proofErr w:type="spellStart"/>
      <w:r>
        <w:t>shapefile</w:t>
      </w:r>
      <w:proofErr w:type="spellEnd"/>
      <w:r>
        <w:t>, and why this determination was made.</w:t>
      </w:r>
    </w:p>
    <w:p w:rsidR="00A007F9" w:rsidRPr="00A007F9" w:rsidRDefault="00A007F9" w:rsidP="009E682F">
      <w:pPr>
        <w:autoSpaceDE w:val="0"/>
        <w:autoSpaceDN w:val="0"/>
        <w:adjustRightInd w:val="0"/>
      </w:pPr>
    </w:p>
    <w:p w:rsidR="00A007F9" w:rsidRPr="00A007F9" w:rsidRDefault="00A007F9" w:rsidP="009E682F">
      <w:pPr>
        <w:autoSpaceDE w:val="0"/>
        <w:autoSpaceDN w:val="0"/>
        <w:adjustRightInd w:val="0"/>
      </w:pPr>
      <w:r w:rsidRPr="00A007F9">
        <w:t xml:space="preserve">Task </w:t>
      </w:r>
      <w:r w:rsidR="00A5049D">
        <w:t>3</w:t>
      </w:r>
      <w:r w:rsidRPr="00A007F9">
        <w:t xml:space="preserve">: Integrate all sites in the Lease Layer with leases in the SLC Lease Database, by using unique ID for leases in the database </w:t>
      </w:r>
      <w:r w:rsidR="00842D4D">
        <w:t>l</w:t>
      </w:r>
      <w:r w:rsidRPr="00A007F9">
        <w:t>ink</w:t>
      </w:r>
      <w:r w:rsidR="00842D4D">
        <w:t>ed</w:t>
      </w:r>
      <w:r w:rsidRPr="00A007F9">
        <w:t xml:space="preserve"> to the record for that lease in the Lease Layer.</w:t>
      </w:r>
    </w:p>
    <w:p w:rsidR="00A007F9" w:rsidRPr="00A007F9" w:rsidRDefault="00A007F9" w:rsidP="009E682F">
      <w:pPr>
        <w:autoSpaceDE w:val="0"/>
        <w:autoSpaceDN w:val="0"/>
        <w:adjustRightInd w:val="0"/>
        <w:ind w:left="720"/>
      </w:pPr>
    </w:p>
    <w:p w:rsidR="00A007F9" w:rsidRPr="00A007F9" w:rsidRDefault="00A007F9" w:rsidP="00A007F9">
      <w:pPr>
        <w:autoSpaceDE w:val="0"/>
        <w:autoSpaceDN w:val="0"/>
        <w:adjustRightInd w:val="0"/>
      </w:pPr>
      <w:r w:rsidRPr="00A007F9">
        <w:t xml:space="preserve">Task </w:t>
      </w:r>
      <w:r w:rsidR="00A5049D">
        <w:t>4</w:t>
      </w:r>
      <w:r w:rsidRPr="00A007F9">
        <w:t>: Develop metadata for the Lease Layer following Federal Geographic Data Committee (FGDC) metadata standards</w:t>
      </w:r>
      <w:r w:rsidR="00842D4D">
        <w:t>, FGDC metadata profile for shoreline data, directions provided by SLC’s Division of Land Management,</w:t>
      </w:r>
      <w:r w:rsidR="00A46EF6">
        <w:t xml:space="preserve"> and standards determined by the Resources Agency’s Enterprise GIS</w:t>
      </w:r>
      <w:r w:rsidRPr="00A007F9">
        <w:t>.</w:t>
      </w:r>
    </w:p>
    <w:p w:rsidR="00A007F9" w:rsidRPr="00A007F9" w:rsidRDefault="00A007F9" w:rsidP="00A007F9">
      <w:pPr>
        <w:autoSpaceDE w:val="0"/>
        <w:autoSpaceDN w:val="0"/>
        <w:adjustRightInd w:val="0"/>
      </w:pPr>
    </w:p>
    <w:p w:rsidR="00A007F9" w:rsidRPr="00A007F9" w:rsidRDefault="00A007F9" w:rsidP="00A007F9">
      <w:pPr>
        <w:autoSpaceDE w:val="0"/>
        <w:autoSpaceDN w:val="0"/>
        <w:adjustRightInd w:val="0"/>
      </w:pPr>
      <w:r w:rsidRPr="00A007F9">
        <w:t xml:space="preserve">Task </w:t>
      </w:r>
      <w:r w:rsidR="00A5049D">
        <w:t>5</w:t>
      </w:r>
      <w:r w:rsidRPr="00A007F9">
        <w:t>:  Conduct on</w:t>
      </w:r>
      <w:r w:rsidR="00A5049D">
        <w:t>e</w:t>
      </w:r>
      <w:r w:rsidRPr="00A007F9">
        <w:t xml:space="preserve"> 3-hour training session that will:</w:t>
      </w:r>
    </w:p>
    <w:p w:rsidR="00A007F9" w:rsidRPr="00A007F9" w:rsidRDefault="00A007F9" w:rsidP="00A007F9">
      <w:pPr>
        <w:pStyle w:val="ListParagraph"/>
        <w:numPr>
          <w:ilvl w:val="0"/>
          <w:numId w:val="1"/>
        </w:numPr>
        <w:autoSpaceDE w:val="0"/>
        <w:autoSpaceDN w:val="0"/>
        <w:adjustRightInd w:val="0"/>
      </w:pPr>
      <w:r w:rsidRPr="00A007F9">
        <w:t>Demonstrate the use of the new shapefile</w:t>
      </w:r>
    </w:p>
    <w:p w:rsidR="00A007F9" w:rsidRPr="00A007F9" w:rsidRDefault="00A007F9" w:rsidP="00A007F9">
      <w:pPr>
        <w:pStyle w:val="ListParagraph"/>
        <w:numPr>
          <w:ilvl w:val="0"/>
          <w:numId w:val="1"/>
        </w:numPr>
        <w:autoSpaceDE w:val="0"/>
        <w:autoSpaceDN w:val="0"/>
        <w:adjustRightInd w:val="0"/>
      </w:pPr>
      <w:r w:rsidRPr="00A007F9">
        <w:t>Demonstrate the use of various GIS layers in concert with the new shapefile</w:t>
      </w:r>
    </w:p>
    <w:p w:rsidR="00A007F9" w:rsidRPr="00A007F9" w:rsidRDefault="00A007F9" w:rsidP="00A007F9">
      <w:pPr>
        <w:autoSpaceDE w:val="0"/>
        <w:autoSpaceDN w:val="0"/>
        <w:adjustRightInd w:val="0"/>
      </w:pPr>
    </w:p>
    <w:p w:rsidR="00A007F9" w:rsidRPr="00A007F9" w:rsidRDefault="00A46EF6" w:rsidP="00A007F9">
      <w:pPr>
        <w:autoSpaceDE w:val="0"/>
        <w:autoSpaceDN w:val="0"/>
        <w:adjustRightInd w:val="0"/>
      </w:pPr>
      <w:r>
        <w:t>Task 6</w:t>
      </w:r>
      <w:r w:rsidR="00A007F9" w:rsidRPr="00A007F9">
        <w:t xml:space="preserve">:  Prepare Scope of Work for </w:t>
      </w:r>
      <w:r w:rsidR="00A007F9" w:rsidRPr="00A46EF6">
        <w:rPr>
          <w:b/>
        </w:rPr>
        <w:t>Phase 2</w:t>
      </w:r>
      <w:r w:rsidR="00A007F9" w:rsidRPr="00A007F9">
        <w:t xml:space="preserve">, </w:t>
      </w:r>
      <w:r>
        <w:t xml:space="preserve">as directed by the SLC contract manager, </w:t>
      </w:r>
      <w:r w:rsidR="00A007F9" w:rsidRPr="00A007F9">
        <w:t>which may consist of:</w:t>
      </w:r>
    </w:p>
    <w:p w:rsidR="00A007F9" w:rsidRPr="00A007F9" w:rsidRDefault="00A007F9" w:rsidP="00A007F9">
      <w:pPr>
        <w:pStyle w:val="ListParagraph"/>
        <w:numPr>
          <w:ilvl w:val="0"/>
          <w:numId w:val="2"/>
        </w:numPr>
        <w:autoSpaceDE w:val="0"/>
        <w:autoSpaceDN w:val="0"/>
        <w:adjustRightInd w:val="0"/>
      </w:pPr>
      <w:r w:rsidRPr="00A007F9">
        <w:t>Creating shapefiles for additional geographical areas</w:t>
      </w:r>
    </w:p>
    <w:p w:rsidR="00A007F9" w:rsidRPr="00A007F9" w:rsidRDefault="00A007F9" w:rsidP="00A007F9">
      <w:pPr>
        <w:pStyle w:val="ListParagraph"/>
        <w:numPr>
          <w:ilvl w:val="0"/>
          <w:numId w:val="2"/>
        </w:numPr>
        <w:autoSpaceDE w:val="0"/>
        <w:autoSpaceDN w:val="0"/>
        <w:adjustRightInd w:val="0"/>
      </w:pPr>
      <w:r w:rsidRPr="00A007F9">
        <w:t>Creating jurisdictional shapefiles for various geographical areas</w:t>
      </w:r>
    </w:p>
    <w:p w:rsidR="00A007F9" w:rsidRPr="00A007F9" w:rsidRDefault="00A007F9" w:rsidP="00A007F9">
      <w:pPr>
        <w:pStyle w:val="ListParagraph"/>
        <w:numPr>
          <w:ilvl w:val="0"/>
          <w:numId w:val="2"/>
        </w:numPr>
        <w:autoSpaceDE w:val="0"/>
        <w:autoSpaceDN w:val="0"/>
        <w:adjustRightInd w:val="0"/>
      </w:pPr>
      <w:r w:rsidRPr="00A007F9">
        <w:t xml:space="preserve">In consultation with CSLC staff, developing a system to represent jurisdictional </w:t>
      </w:r>
      <w:r w:rsidR="009E682F" w:rsidRPr="00A007F9">
        <w:t>uncertainty</w:t>
      </w:r>
    </w:p>
    <w:p w:rsidR="00636D78" w:rsidRPr="00AF1F9B" w:rsidRDefault="00636D78"/>
    <w:sectPr w:rsidR="00636D78" w:rsidRPr="00AF1F9B" w:rsidSect="00A46EF6">
      <w:pgSz w:w="12240" w:h="15840"/>
      <w:pgMar w:top="1152" w:right="1440" w:bottom="1152"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C297B"/>
    <w:multiLevelType w:val="hybridMultilevel"/>
    <w:tmpl w:val="FA58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4D69A9"/>
    <w:multiLevelType w:val="hybridMultilevel"/>
    <w:tmpl w:val="9BFC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932A1E"/>
    <w:multiLevelType w:val="hybridMultilevel"/>
    <w:tmpl w:val="1D2A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embedSystemFont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A007F9"/>
    <w:rsid w:val="00130712"/>
    <w:rsid w:val="00365B1D"/>
    <w:rsid w:val="003E1442"/>
    <w:rsid w:val="00580239"/>
    <w:rsid w:val="005833EF"/>
    <w:rsid w:val="00634678"/>
    <w:rsid w:val="00636D78"/>
    <w:rsid w:val="006910C7"/>
    <w:rsid w:val="00842D4D"/>
    <w:rsid w:val="00905710"/>
    <w:rsid w:val="009C273F"/>
    <w:rsid w:val="009E682F"/>
    <w:rsid w:val="00A007F9"/>
    <w:rsid w:val="00A46EF6"/>
    <w:rsid w:val="00A5049D"/>
    <w:rsid w:val="00AE3DB8"/>
    <w:rsid w:val="00AF1F9B"/>
    <w:rsid w:val="00D67371"/>
    <w:rsid w:val="00E70F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678"/>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7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 State Lands Commission</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Newton</dc:creator>
  <cp:keywords/>
  <dc:description/>
  <cp:lastModifiedBy>Lynda Smallwood</cp:lastModifiedBy>
  <cp:revision>2</cp:revision>
  <cp:lastPrinted>2009-03-26T16:44:00Z</cp:lastPrinted>
  <dcterms:created xsi:type="dcterms:W3CDTF">2009-03-26T16:44:00Z</dcterms:created>
  <dcterms:modified xsi:type="dcterms:W3CDTF">2009-03-26T16:44:00Z</dcterms:modified>
</cp:coreProperties>
</file>